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386D" w14:textId="55F3AA28" w:rsidR="00D45D2F" w:rsidRPr="00EA552E" w:rsidRDefault="00D45D2F" w:rsidP="00EA552E">
      <w:p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 xml:space="preserve">Program </w:t>
      </w:r>
      <w:r w:rsidR="001E1BAB" w:rsidRPr="00EA552E">
        <w:rPr>
          <w:sz w:val="20"/>
          <w:szCs w:val="20"/>
        </w:rPr>
        <w:t>schůze úseku kolečkového rychlobruslení ČUKS</w:t>
      </w:r>
      <w:r w:rsidRPr="00EA552E">
        <w:rPr>
          <w:sz w:val="20"/>
          <w:szCs w:val="20"/>
        </w:rPr>
        <w:t xml:space="preserve"> ze dne 1</w:t>
      </w:r>
      <w:r w:rsidR="001E1BAB" w:rsidRPr="00EA552E">
        <w:rPr>
          <w:sz w:val="20"/>
          <w:szCs w:val="20"/>
        </w:rPr>
        <w:t>0</w:t>
      </w:r>
      <w:r w:rsidRPr="00EA552E">
        <w:rPr>
          <w:sz w:val="20"/>
          <w:szCs w:val="20"/>
        </w:rPr>
        <w:t>.</w:t>
      </w:r>
      <w:r w:rsidR="001E1BAB" w:rsidRPr="00EA552E">
        <w:rPr>
          <w:sz w:val="20"/>
          <w:szCs w:val="20"/>
        </w:rPr>
        <w:t>12</w:t>
      </w:r>
      <w:r w:rsidRPr="00EA552E">
        <w:rPr>
          <w:sz w:val="20"/>
          <w:szCs w:val="20"/>
        </w:rPr>
        <w:t>.202</w:t>
      </w:r>
      <w:r w:rsidR="00847D03">
        <w:rPr>
          <w:sz w:val="20"/>
          <w:szCs w:val="20"/>
        </w:rPr>
        <w:t>5</w:t>
      </w:r>
    </w:p>
    <w:p w14:paraId="112206BD" w14:textId="6B4A039E" w:rsidR="001E1BAB" w:rsidRPr="00EA552E" w:rsidRDefault="00D45D2F" w:rsidP="00EA552E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Zahájení</w:t>
      </w:r>
      <w:r w:rsidR="001E1BAB" w:rsidRPr="00EA552E">
        <w:rPr>
          <w:sz w:val="20"/>
          <w:szCs w:val="20"/>
        </w:rPr>
        <w:t xml:space="preserve"> </w:t>
      </w:r>
    </w:p>
    <w:p w14:paraId="7E0EA06E" w14:textId="77777777" w:rsidR="001E1BAB" w:rsidRPr="00EA552E" w:rsidRDefault="001E1BAB" w:rsidP="00EA552E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 xml:space="preserve">Zpráva o činnosti úseku za rok 2025 </w:t>
      </w:r>
    </w:p>
    <w:p w14:paraId="05C32D5A" w14:textId="6C94579A" w:rsidR="001E1BAB" w:rsidRPr="00EA552E" w:rsidRDefault="001E1BAB" w:rsidP="00EA552E">
      <w:pPr>
        <w:pStyle w:val="Odstavecseseznamem"/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Shrnutí sezóny 2025</w:t>
      </w:r>
    </w:p>
    <w:p w14:paraId="0023D331" w14:textId="459C4EA6" w:rsidR="001E1BAB" w:rsidRPr="00EA552E" w:rsidRDefault="001E1BAB" w:rsidP="00EA552E">
      <w:pPr>
        <w:pStyle w:val="Odstavecseseznamem"/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Práce s mládeží, školení trenérů</w:t>
      </w:r>
    </w:p>
    <w:p w14:paraId="50CEEBD2" w14:textId="4E9CE7E7" w:rsidR="001E1BAB" w:rsidRPr="00EA552E" w:rsidRDefault="001E1BAB" w:rsidP="00EA552E">
      <w:pPr>
        <w:pStyle w:val="Odstavecseseznamem"/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Školení rozhodčích</w:t>
      </w:r>
    </w:p>
    <w:p w14:paraId="6DE5D422" w14:textId="381B6201" w:rsidR="001E1BAB" w:rsidRPr="00EA552E" w:rsidRDefault="001E1BAB" w:rsidP="00EA552E">
      <w:pPr>
        <w:pStyle w:val="Odstavecseseznamem"/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Činnost reprezentace</w:t>
      </w:r>
    </w:p>
    <w:p w14:paraId="3CD04F48" w14:textId="55472FFD" w:rsidR="001E1BAB" w:rsidRPr="00EA552E" w:rsidRDefault="001E1BAB" w:rsidP="00EA552E">
      <w:pPr>
        <w:pStyle w:val="Odstavecseseznamem"/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Další</w:t>
      </w:r>
    </w:p>
    <w:p w14:paraId="17D024AF" w14:textId="35686704" w:rsidR="001E1BAB" w:rsidRPr="00EA552E" w:rsidRDefault="00D45D2F" w:rsidP="00EA552E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 xml:space="preserve">Informace o činnosti </w:t>
      </w:r>
      <w:r w:rsidR="001E1BAB" w:rsidRPr="00EA552E">
        <w:rPr>
          <w:sz w:val="20"/>
          <w:szCs w:val="20"/>
        </w:rPr>
        <w:t>ČUKS</w:t>
      </w:r>
    </w:p>
    <w:p w14:paraId="5DB830EA" w14:textId="77777777" w:rsidR="001E1BAB" w:rsidRPr="00EA552E" w:rsidRDefault="00D45D2F" w:rsidP="00EA552E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Informace o plánovaných reprezentačních akcích v roce 202</w:t>
      </w:r>
      <w:r w:rsidR="001E1BAB" w:rsidRPr="00EA552E">
        <w:rPr>
          <w:sz w:val="20"/>
          <w:szCs w:val="20"/>
        </w:rPr>
        <w:t>6</w:t>
      </w:r>
    </w:p>
    <w:p w14:paraId="66CDBF71" w14:textId="224A1034" w:rsidR="001E1BAB" w:rsidRPr="00EA552E" w:rsidRDefault="001E1BAB" w:rsidP="00EA552E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>Informace ohledně kalendáře 2026</w:t>
      </w:r>
    </w:p>
    <w:p w14:paraId="64786BA9" w14:textId="77777777" w:rsidR="001E1BAB" w:rsidRPr="00EA552E" w:rsidRDefault="00D45D2F" w:rsidP="00EA552E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gramStart"/>
      <w:r w:rsidRPr="00EA552E">
        <w:rPr>
          <w:sz w:val="20"/>
          <w:szCs w:val="20"/>
        </w:rPr>
        <w:t>Diskuze</w:t>
      </w:r>
      <w:proofErr w:type="gramEnd"/>
      <w:r w:rsidRPr="00EA552E">
        <w:rPr>
          <w:sz w:val="20"/>
          <w:szCs w:val="20"/>
        </w:rPr>
        <w:t xml:space="preserve"> a různé</w:t>
      </w:r>
    </w:p>
    <w:p w14:paraId="48325108" w14:textId="39D6312F" w:rsidR="00E36F3E" w:rsidRPr="00EA552E" w:rsidRDefault="00D45D2F" w:rsidP="00EA552E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EA552E">
        <w:rPr>
          <w:sz w:val="20"/>
          <w:szCs w:val="20"/>
        </w:rPr>
        <w:t xml:space="preserve">Ukončení </w:t>
      </w:r>
      <w:r w:rsidR="001E1BAB" w:rsidRPr="00EA552E">
        <w:rPr>
          <w:sz w:val="20"/>
          <w:szCs w:val="20"/>
        </w:rPr>
        <w:t>schůze</w:t>
      </w:r>
    </w:p>
    <w:sectPr w:rsidR="00E36F3E" w:rsidRPr="00EA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A368D"/>
    <w:multiLevelType w:val="hybridMultilevel"/>
    <w:tmpl w:val="1A162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3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2F"/>
    <w:rsid w:val="001E1BAB"/>
    <w:rsid w:val="00847D03"/>
    <w:rsid w:val="009C79C6"/>
    <w:rsid w:val="00A17682"/>
    <w:rsid w:val="00D45D2F"/>
    <w:rsid w:val="00E36F3E"/>
    <w:rsid w:val="00EA552E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2EED"/>
  <w15:chartTrackingRefBased/>
  <w15:docId w15:val="{F802DDE7-9555-4827-BD23-53CF7B9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1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macel</dc:creator>
  <cp:keywords/>
  <dc:description/>
  <cp:lastModifiedBy>Matěj Pravda</cp:lastModifiedBy>
  <cp:revision>5</cp:revision>
  <dcterms:created xsi:type="dcterms:W3CDTF">2025-11-19T09:50:00Z</dcterms:created>
  <dcterms:modified xsi:type="dcterms:W3CDTF">2025-11-19T13:58:00Z</dcterms:modified>
</cp:coreProperties>
</file>